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6919" w14:textId="77777777" w:rsidR="00572D1F" w:rsidRPr="00C87C33" w:rsidRDefault="00C87C33" w:rsidP="007A7A66">
      <w:pPr>
        <w:pStyle w:val="Title"/>
        <w:tabs>
          <w:tab w:val="left" w:pos="-900"/>
        </w:tabs>
        <w:spacing w:before="240"/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 wp14:anchorId="5B8C62F4" wp14:editId="33BD1437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14:paraId="000FD767" w14:textId="77777777"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14:paraId="7AC72C82" w14:textId="77777777" w:rsidR="00BB3789" w:rsidRPr="00C87C33" w:rsidRDefault="00F31FEE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9023 – 111 Avenue,</w:t>
      </w:r>
      <w:r w:rsidR="00BB3789" w:rsidRPr="00C87C33">
        <w:rPr>
          <w:rFonts w:asciiTheme="minorHAnsi" w:hAnsiTheme="minorHAnsi" w:cs="Arial"/>
        </w:rPr>
        <w:t xml:space="preserve"> Edmonton, AB, </w:t>
      </w:r>
      <w:r>
        <w:rPr>
          <w:rFonts w:asciiTheme="minorHAnsi" w:hAnsiTheme="minorHAnsi" w:cs="Arial"/>
        </w:rPr>
        <w:t>T5B OC3</w:t>
      </w:r>
    </w:p>
    <w:p w14:paraId="460369DE" w14:textId="77777777" w:rsidR="00572D1F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C87C33">
        <w:rPr>
          <w:rFonts w:asciiTheme="minorHAnsi" w:hAnsiTheme="minorHAnsi" w:cs="Arial"/>
          <w:lang w:val="de-DE"/>
        </w:rPr>
        <w:t>(780) 474-2200 Fax: (780) 474-6300</w:t>
      </w:r>
    </w:p>
    <w:p w14:paraId="0C014DD5" w14:textId="77777777"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14:paraId="2913923D" w14:textId="77777777"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14:paraId="6EDDE7ED" w14:textId="77777777"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14:paraId="52177106" w14:textId="77777777"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0B330C90" w14:textId="77777777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14:paraId="6857CBD1" w14:textId="77777777"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14:paraId="4075988D" w14:textId="77777777"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14:paraId="7A6A2173" w14:textId="77777777"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54923CE0" w14:textId="77777777"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14:paraId="09364036" w14:textId="77777777"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49FB23" w14:textId="77777777"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14:paraId="0E3424F1" w14:textId="77777777"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79E003" w14:textId="77777777"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25240FD9" w14:textId="77777777" w:rsidTr="003137E9">
        <w:tc>
          <w:tcPr>
            <w:tcW w:w="10710" w:type="dxa"/>
            <w:shd w:val="clear" w:color="auto" w:fill="CCCCCC"/>
          </w:tcPr>
          <w:p w14:paraId="3B938362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14:paraId="7380B8DE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14:paraId="2C410FF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nt took place BEFORE the match</w:t>
      </w:r>
    </w:p>
    <w:p w14:paraId="570E3F2F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dent took place AFTER the match</w:t>
      </w:r>
    </w:p>
    <w:p w14:paraId="589AE0B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ent took place DURING the match</w:t>
      </w:r>
    </w:p>
    <w:p w14:paraId="48ABA2DF" w14:textId="77777777"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7EEBA648" w14:textId="77777777" w:rsidTr="00EF5C80">
        <w:tc>
          <w:tcPr>
            <w:tcW w:w="10710" w:type="dxa"/>
            <w:shd w:val="clear" w:color="auto" w:fill="CCCCCC"/>
          </w:tcPr>
          <w:p w14:paraId="7B942F68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14:paraId="315721F3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14:paraId="76BE429D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Serious Foul Play, as d</w:t>
      </w:r>
      <w:r w:rsidR="00EC7D9F" w:rsidRPr="00772488">
        <w:rPr>
          <w:rFonts w:asciiTheme="minorHAnsi" w:hAnsiTheme="minorHAnsi" w:cs="Arial"/>
          <w:bCs/>
          <w:sz w:val="22"/>
          <w:szCs w:val="22"/>
        </w:rPr>
        <w:t>efined in FIFA Laws of the Game</w:t>
      </w:r>
    </w:p>
    <w:p w14:paraId="7C0E6AFB" w14:textId="7BD1D019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Violent Conduct, as defined in FIFA Laws of the Game</w:t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502B1964" w14:textId="39563F02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Biting or spitting at someone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2079F50F" w14:textId="77777777" w:rsidR="00572D1F" w:rsidRPr="00772488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the opposing team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>a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goal or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 xml:space="preserve">obvious </w:t>
      </w:r>
      <w:r w:rsidRPr="00772488">
        <w:rPr>
          <w:rFonts w:asciiTheme="minorHAnsi" w:hAnsiTheme="minorHAnsi" w:cs="Arial"/>
          <w:b w:val="0"/>
          <w:sz w:val="22"/>
          <w:szCs w:val="22"/>
        </w:rPr>
        <w:t>goal-scoring opportunity by deliberately handling the ball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>. (This does not apply to a goalkeeper within his own penalty area)</w:t>
      </w:r>
    </w:p>
    <w:p w14:paraId="01BB113A" w14:textId="77777777" w:rsidR="00572D1F" w:rsidRPr="00772488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an obvious goal-scoring opportunity to an opponent moving towards the player’s goal by an offence punishable by a free kick or a penalty kick</w:t>
      </w:r>
    </w:p>
    <w:p w14:paraId="00908A35" w14:textId="3B56A00D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8172D9" w:rsidRPr="00772488">
        <w:rPr>
          <w:rFonts w:asciiTheme="minorHAnsi" w:hAnsiTheme="minorHAnsi" w:cs="Arial"/>
          <w:bCs/>
          <w:sz w:val="22"/>
          <w:szCs w:val="22"/>
        </w:rPr>
        <w:t>Using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offensive, insulting or abusive language and/or gestures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4412C635" w14:textId="0BCEAEEC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Receiv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a se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cond caution in the same match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1F4ABD83" w14:textId="77777777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Boarding (Indoor game only)</w:t>
      </w:r>
    </w:p>
    <w:p w14:paraId="1154FE4B" w14:textId="2BD69031" w:rsid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B0F1D" w:rsidRPr="00772488">
        <w:rPr>
          <w:rFonts w:asciiTheme="minorHAnsi" w:hAnsiTheme="minorHAnsi" w:cs="Arial"/>
          <w:bCs/>
          <w:sz w:val="22"/>
          <w:szCs w:val="22"/>
        </w:rPr>
        <w:t>Commits any other ‘Team Official’ sending off offence from the Laws – to be described on page 2.</w:t>
      </w:r>
    </w:p>
    <w:p w14:paraId="61667A4C" w14:textId="75439288" w:rsidR="00772488" w:rsidRPr="00772488" w:rsidRDefault="00772488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         COVID Offence – Spitting </w:t>
      </w:r>
      <w:r w:rsidR="003E3377">
        <w:rPr>
          <w:rFonts w:asciiTheme="minorHAnsi" w:hAnsiTheme="minorHAnsi" w:cs="Arial"/>
          <w:b/>
          <w:bCs/>
          <w:sz w:val="22"/>
          <w:szCs w:val="22"/>
        </w:rPr>
        <w:t>on the field or a goalkeeper spitting on their gloves.</w:t>
      </w:r>
      <w:bookmarkStart w:id="0" w:name="_GoBack"/>
      <w:bookmarkEnd w:id="0"/>
    </w:p>
    <w:p w14:paraId="04AC4377" w14:textId="77777777"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513B6A8A" w14:textId="77777777" w:rsidTr="003730E1">
        <w:tc>
          <w:tcPr>
            <w:tcW w:w="10710" w:type="dxa"/>
            <w:shd w:val="clear" w:color="auto" w:fill="BFBFBF" w:themeFill="background1" w:themeFillShade="BF"/>
          </w:tcPr>
          <w:p w14:paraId="5FA4D2E4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14:paraId="6F7317AE" w14:textId="77777777"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14:paraId="2D606F7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Left the fie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ld without any further incident</w:t>
      </w:r>
    </w:p>
    <w:p w14:paraId="67A0E871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Did not leave immediately and continued to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dispute the Referee’s decision</w:t>
      </w:r>
    </w:p>
    <w:p w14:paraId="23022A71" w14:textId="77777777" w:rsidR="001E7075" w:rsidRPr="00772488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Committed 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additional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misconduct, on or off the field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: (Referee to document actions in report)</w:t>
      </w:r>
    </w:p>
    <w:p w14:paraId="2523006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Returned at the end of the game: (Referee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to document actions in report)</w:t>
      </w:r>
    </w:p>
    <w:p w14:paraId="4AD3309B" w14:textId="77777777"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14:paraId="22FC8533" w14:textId="77777777"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5932" wp14:editId="3613BD7D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5FB" w14:textId="77777777"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D5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14:paraId="152AA5FB" w14:textId="77777777"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B5AA" w14:textId="77777777"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14:paraId="2DD7E32F" w14:textId="77777777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14:paraId="4AEA15F4" w14:textId="77777777" w:rsidR="00572D1F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  <w:p w14:paraId="19DC272F" w14:textId="3398F398" w:rsidR="001B0F1D" w:rsidRPr="001B0F1D" w:rsidRDefault="001B0F1D" w:rsidP="001B0F1D">
            <w:pPr>
              <w:pStyle w:val="Heading2"/>
              <w:tabs>
                <w:tab w:val="left" w:pos="1916"/>
                <w:tab w:val="center" w:pos="4968"/>
              </w:tabs>
              <w:jc w:val="left"/>
            </w:pPr>
            <w:r>
              <w:rPr>
                <w:rFonts w:asciiTheme="minorHAnsi" w:hAnsiTheme="minorHAnsi" w:cs="Arial"/>
                <w:sz w:val="28"/>
              </w:rPr>
              <w:t>Any</w:t>
            </w:r>
            <w:r w:rsidRPr="001B0F1D">
              <w:rPr>
                <w:rFonts w:asciiTheme="minorHAnsi" w:hAnsiTheme="minorHAnsi" w:cs="Arial"/>
                <w:sz w:val="28"/>
              </w:rPr>
              <w:t xml:space="preserve"> ‘Team Official’ sending off offence not listed on page 1 MUST be described below.</w:t>
            </w:r>
          </w:p>
        </w:tc>
      </w:tr>
    </w:tbl>
    <w:p w14:paraId="4E3342E3" w14:textId="77777777"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14:paraId="1F99DCE0" w14:textId="77777777"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14:paraId="6CBB521E" w14:textId="77777777"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14:paraId="5EA481A4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94A337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991424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80E59A0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04CE0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4A8F1B1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A0E7C12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05AE4F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C2953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8BAAA6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7AB5E3C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87E7DC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8818F7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44AE6B5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1ECA9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D69764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66A03F4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F38870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62D8EE1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A878C3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478900F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CF36DD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CF08A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03B45C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64999F0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30BC9CC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42A8A49A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0A3455B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ABF7B30" w14:textId="77777777"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14:paraId="7EE5D912" w14:textId="77777777"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14:paraId="52C57250" w14:textId="77777777"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4A9" wp14:editId="2F45FF7A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6BB1F" wp14:editId="1F2558E6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14:paraId="7BBF3AC1" w14:textId="77777777"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031B7" wp14:editId="2C10223B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14:paraId="33731FE7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723DFA31" w14:textId="77777777"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14:paraId="4EB42236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91478F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14:paraId="2AA1C598" w14:textId="77777777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14:paraId="629BAA92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14:paraId="08EB9216" w14:textId="77777777"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05010CF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14:paraId="1D1E75EF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1B261D61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2041DED1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0DC3D5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5F1E7ADC" w14:textId="77777777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14:paraId="349F041A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14:paraId="536D2EB6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EA5F115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14:paraId="08239108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2F5C27A9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7D6A3AC9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5E1A4B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112490FA" w14:textId="77777777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14:paraId="577F9508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14:paraId="5485256D" w14:textId="77777777"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2F9B86B" w14:textId="77777777"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14:paraId="3C3B5EC1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42DA91D3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14:paraId="56191EAC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14:paraId="1CBA9037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14:paraId="24D3C392" w14:textId="77777777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14:paraId="4CAEE49C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14:paraId="6C850DFC" w14:textId="77777777"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14:paraId="47766A2B" w14:textId="132FED62"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1B0F1D">
              <w:rPr>
                <w:rFonts w:asciiTheme="minorHAnsi" w:hAnsiTheme="minorHAnsi" w:cs="Arial"/>
                <w:sz w:val="18"/>
                <w:szCs w:val="16"/>
              </w:rPr>
              <w:t>May 2020.</w:t>
            </w:r>
          </w:p>
        </w:tc>
      </w:tr>
    </w:tbl>
    <w:p w14:paraId="3EBAEAE2" w14:textId="77777777" w:rsidR="00772488" w:rsidRPr="000C4C64" w:rsidRDefault="00772488" w:rsidP="00772488">
      <w:pPr>
        <w:rPr>
          <w:rFonts w:asciiTheme="minorHAnsi" w:hAnsiTheme="minorHAnsi" w:cs="Arial"/>
        </w:rPr>
      </w:pPr>
    </w:p>
    <w:sectPr w:rsidR="00772488" w:rsidRPr="000C4C64" w:rsidSect="001B0F1D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A6B1" w14:textId="77777777" w:rsidR="00DF5DD6" w:rsidRDefault="00DF5DD6">
      <w:r>
        <w:separator/>
      </w:r>
    </w:p>
  </w:endnote>
  <w:endnote w:type="continuationSeparator" w:id="0">
    <w:p w14:paraId="170B54E6" w14:textId="77777777" w:rsidR="00DF5DD6" w:rsidRDefault="00D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FFF7" w14:textId="77777777" w:rsidR="00DF5DD6" w:rsidRDefault="00DF5DD6">
      <w:r>
        <w:separator/>
      </w:r>
    </w:p>
  </w:footnote>
  <w:footnote w:type="continuationSeparator" w:id="0">
    <w:p w14:paraId="55B5B646" w14:textId="77777777" w:rsidR="00DF5DD6" w:rsidRDefault="00DF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E"/>
    <w:rsid w:val="00072D8B"/>
    <w:rsid w:val="000C4C64"/>
    <w:rsid w:val="001068A1"/>
    <w:rsid w:val="00117D40"/>
    <w:rsid w:val="0017578C"/>
    <w:rsid w:val="001A5E43"/>
    <w:rsid w:val="001B0F1D"/>
    <w:rsid w:val="001E7075"/>
    <w:rsid w:val="0026168B"/>
    <w:rsid w:val="002C0380"/>
    <w:rsid w:val="002F112A"/>
    <w:rsid w:val="003137E9"/>
    <w:rsid w:val="00356DAB"/>
    <w:rsid w:val="003730E1"/>
    <w:rsid w:val="00384167"/>
    <w:rsid w:val="003C1B2E"/>
    <w:rsid w:val="003E3377"/>
    <w:rsid w:val="00485FDC"/>
    <w:rsid w:val="004B5FEB"/>
    <w:rsid w:val="004F12DB"/>
    <w:rsid w:val="00520455"/>
    <w:rsid w:val="00572D1F"/>
    <w:rsid w:val="005A4406"/>
    <w:rsid w:val="005F0351"/>
    <w:rsid w:val="00634AC6"/>
    <w:rsid w:val="006A54A3"/>
    <w:rsid w:val="00772488"/>
    <w:rsid w:val="007A7A66"/>
    <w:rsid w:val="0080617B"/>
    <w:rsid w:val="008172D9"/>
    <w:rsid w:val="008963FB"/>
    <w:rsid w:val="00927AFB"/>
    <w:rsid w:val="009A429F"/>
    <w:rsid w:val="009A50CC"/>
    <w:rsid w:val="00A31F28"/>
    <w:rsid w:val="00A94A66"/>
    <w:rsid w:val="00AB0A5C"/>
    <w:rsid w:val="00AE028F"/>
    <w:rsid w:val="00AF6E37"/>
    <w:rsid w:val="00B7273C"/>
    <w:rsid w:val="00BB3789"/>
    <w:rsid w:val="00BD0F35"/>
    <w:rsid w:val="00C37B57"/>
    <w:rsid w:val="00C60669"/>
    <w:rsid w:val="00C87C33"/>
    <w:rsid w:val="00CC1D5C"/>
    <w:rsid w:val="00CE4E61"/>
    <w:rsid w:val="00DA385F"/>
    <w:rsid w:val="00DF5DD6"/>
    <w:rsid w:val="00E23CCF"/>
    <w:rsid w:val="00E7142B"/>
    <w:rsid w:val="00EC7D9F"/>
    <w:rsid w:val="00EF5C80"/>
    <w:rsid w:val="00F000C0"/>
    <w:rsid w:val="00F31FEE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8CE5F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David O'Neill</cp:lastModifiedBy>
  <cp:revision>5</cp:revision>
  <cp:lastPrinted>2012-03-07T19:25:00Z</cp:lastPrinted>
  <dcterms:created xsi:type="dcterms:W3CDTF">2020-05-13T16:37:00Z</dcterms:created>
  <dcterms:modified xsi:type="dcterms:W3CDTF">2020-06-29T05:06:00Z</dcterms:modified>
</cp:coreProperties>
</file>